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06F1" w14:textId="2802E41F" w:rsidR="0022562D" w:rsidRPr="0062142D" w:rsidRDefault="0022562D" w:rsidP="0062142D">
      <w:pPr>
        <w:jc w:val="right"/>
      </w:pPr>
      <w:r w:rsidRPr="0062142D">
        <w:t xml:space="preserve">Приложение </w:t>
      </w:r>
      <w:r w:rsidR="003979DA">
        <w:t>2</w:t>
      </w:r>
    </w:p>
    <w:p w14:paraId="7BCF30C7" w14:textId="6D29715D" w:rsidR="0022562D" w:rsidRPr="0062142D" w:rsidRDefault="00B07BF4" w:rsidP="0062142D">
      <w:pPr>
        <w:jc w:val="right"/>
      </w:pPr>
      <w:r w:rsidRPr="0062142D">
        <w:t xml:space="preserve">к Дополнительному соглашению </w:t>
      </w:r>
      <w:r w:rsidR="003B10AB" w:rsidRPr="0062142D">
        <w:t>9</w:t>
      </w:r>
    </w:p>
    <w:p w14:paraId="568F2B6B" w14:textId="1DA6F474" w:rsidR="0022562D" w:rsidRPr="0062142D" w:rsidRDefault="0022562D" w:rsidP="0062142D">
      <w:pPr>
        <w:jc w:val="right"/>
      </w:pPr>
      <w:r w:rsidRPr="0062142D">
        <w:t xml:space="preserve">от </w:t>
      </w:r>
      <w:r w:rsidR="003B10AB" w:rsidRPr="0062142D">
        <w:t>30</w:t>
      </w:r>
      <w:r w:rsidRPr="0062142D">
        <w:t>.0</w:t>
      </w:r>
      <w:r w:rsidR="003B10AB" w:rsidRPr="0062142D">
        <w:t>8</w:t>
      </w:r>
      <w:r w:rsidRPr="0062142D">
        <w:t>.2023</w:t>
      </w:r>
    </w:p>
    <w:p w14:paraId="4D817BB7" w14:textId="77777777" w:rsidR="0022562D" w:rsidRPr="0062142D" w:rsidRDefault="0022562D" w:rsidP="0062142D">
      <w:pPr>
        <w:jc w:val="right"/>
      </w:pPr>
    </w:p>
    <w:p w14:paraId="7821A375" w14:textId="2973FC80" w:rsidR="006F7976" w:rsidRPr="0062142D" w:rsidRDefault="006F7976" w:rsidP="0062142D">
      <w:pPr>
        <w:jc w:val="right"/>
      </w:pPr>
      <w:r w:rsidRPr="0062142D">
        <w:t>Приложение 3</w:t>
      </w:r>
    </w:p>
    <w:p w14:paraId="3D88C7CD" w14:textId="3655998D" w:rsidR="006F7976" w:rsidRPr="0062142D" w:rsidRDefault="00427E0E" w:rsidP="0062142D">
      <w:pPr>
        <w:tabs>
          <w:tab w:val="left" w:pos="3525"/>
          <w:tab w:val="right" w:pos="10318"/>
        </w:tabs>
      </w:pPr>
      <w:r w:rsidRPr="0062142D">
        <w:tab/>
      </w:r>
      <w:r w:rsidRPr="0062142D">
        <w:tab/>
      </w:r>
      <w:r w:rsidR="006F7976" w:rsidRPr="0062142D">
        <w:t>к Тарифному соглашению</w:t>
      </w:r>
    </w:p>
    <w:p w14:paraId="4365C689" w14:textId="77777777" w:rsidR="006F7976" w:rsidRPr="0062142D" w:rsidRDefault="006F7976" w:rsidP="0062142D">
      <w:pPr>
        <w:jc w:val="right"/>
      </w:pPr>
      <w:r w:rsidRPr="0062142D">
        <w:t>в системе обязательного медицинского страхования</w:t>
      </w:r>
    </w:p>
    <w:p w14:paraId="327E3F0D" w14:textId="2D6ADEC9" w:rsidR="006F7976" w:rsidRPr="0062142D" w:rsidRDefault="006F7976" w:rsidP="0062142D">
      <w:pPr>
        <w:jc w:val="right"/>
      </w:pPr>
      <w:r w:rsidRPr="0062142D">
        <w:t>Ханты-Мансийского автономного округа – Югры на 20</w:t>
      </w:r>
      <w:r w:rsidR="006F400D" w:rsidRPr="0062142D">
        <w:t>2</w:t>
      </w:r>
      <w:r w:rsidR="000C38A4" w:rsidRPr="0062142D">
        <w:t xml:space="preserve">3 </w:t>
      </w:r>
      <w:r w:rsidRPr="0062142D">
        <w:t>год</w:t>
      </w:r>
    </w:p>
    <w:p w14:paraId="3045A1ED" w14:textId="1D3D0A7F" w:rsidR="006F7976" w:rsidRPr="0062142D" w:rsidRDefault="006F7976" w:rsidP="0062142D">
      <w:pPr>
        <w:jc w:val="right"/>
      </w:pPr>
      <w:r w:rsidRPr="0062142D">
        <w:t xml:space="preserve">от </w:t>
      </w:r>
      <w:r w:rsidR="00954113" w:rsidRPr="0062142D">
        <w:t>30</w:t>
      </w:r>
      <w:r w:rsidRPr="0062142D">
        <w:t>.12.20</w:t>
      </w:r>
      <w:r w:rsidR="001E37A9" w:rsidRPr="0062142D">
        <w:t>2</w:t>
      </w:r>
      <w:r w:rsidR="000C38A4" w:rsidRPr="0062142D">
        <w:t>2</w:t>
      </w:r>
    </w:p>
    <w:p w14:paraId="34B4CDEB" w14:textId="37DBAD42" w:rsidR="00EB11C5" w:rsidRPr="0062142D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62142D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62142D" w:rsidRDefault="0096610A" w:rsidP="0062142D">
      <w:pPr>
        <w:jc w:val="center"/>
        <w:rPr>
          <w:b/>
          <w:sz w:val="28"/>
          <w:szCs w:val="28"/>
        </w:rPr>
      </w:pPr>
      <w:r w:rsidRPr="0062142D">
        <w:rPr>
          <w:b/>
          <w:sz w:val="28"/>
          <w:szCs w:val="28"/>
        </w:rPr>
        <w:t>П</w:t>
      </w:r>
      <w:r w:rsidR="00B51B54" w:rsidRPr="0062142D">
        <w:rPr>
          <w:b/>
          <w:sz w:val="28"/>
          <w:szCs w:val="28"/>
        </w:rPr>
        <w:t>ОРЯДОК</w:t>
      </w:r>
    </w:p>
    <w:p w14:paraId="168555FA" w14:textId="69E1EB06" w:rsidR="00216B5A" w:rsidRPr="0062142D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62142D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62142D">
        <w:rPr>
          <w:rFonts w:eastAsiaTheme="minorHAnsi"/>
          <w:b/>
          <w:sz w:val="28"/>
          <w:szCs w:val="28"/>
        </w:rPr>
        <w:t xml:space="preserve">специализированной </w:t>
      </w:r>
      <w:r w:rsidRPr="0062142D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62142D">
        <w:rPr>
          <w:rFonts w:eastAsiaTheme="minorHAnsi"/>
          <w:b/>
          <w:sz w:val="28"/>
          <w:szCs w:val="28"/>
        </w:rPr>
        <w:t xml:space="preserve"> стационара</w:t>
      </w:r>
      <w:r w:rsidRPr="0062142D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62142D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62142D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62142D" w:rsidRDefault="00CB51A4" w:rsidP="0062142D">
      <w:pPr>
        <w:jc w:val="center"/>
        <w:rPr>
          <w:b/>
          <w:sz w:val="24"/>
          <w:szCs w:val="24"/>
        </w:rPr>
      </w:pPr>
      <w:r w:rsidRPr="0062142D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62142D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62142D" w:rsidRDefault="000C38A4" w:rsidP="0062142D">
      <w:pPr>
        <w:jc w:val="center"/>
        <w:rPr>
          <w:b/>
          <w:sz w:val="24"/>
          <w:szCs w:val="24"/>
        </w:rPr>
      </w:pPr>
    </w:p>
    <w:p w14:paraId="688C3797" w14:textId="77777777" w:rsidR="000C38A4" w:rsidRPr="0062142D" w:rsidRDefault="000C38A4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62142D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62142D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62142D">
        <w:rPr>
          <w:sz w:val="24"/>
          <w:szCs w:val="28"/>
        </w:rPr>
        <w:t>:</w:t>
      </w:r>
    </w:p>
    <w:p w14:paraId="5250EB95" w14:textId="77777777" w:rsidR="00CB51A4" w:rsidRPr="0062142D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42D">
        <w:rPr>
          <w:rFonts w:ascii="Times New Roman" w:hAnsi="Times New Roman"/>
          <w:sz w:val="24"/>
          <w:szCs w:val="24"/>
        </w:rPr>
        <w:t xml:space="preserve">1.1. </w:t>
      </w:r>
      <w:r w:rsidR="00CB51A4" w:rsidRPr="0062142D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62142D">
        <w:rPr>
          <w:rFonts w:ascii="Times New Roman" w:hAnsi="Times New Roman"/>
          <w:sz w:val="24"/>
          <w:szCs w:val="24"/>
        </w:rPr>
        <w:t>1-го уровня,</w:t>
      </w:r>
      <w:r w:rsidR="00CB51A4" w:rsidRPr="0062142D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62142D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42D">
        <w:rPr>
          <w:rFonts w:ascii="Times New Roman" w:hAnsi="Times New Roman"/>
          <w:sz w:val="24"/>
          <w:szCs w:val="24"/>
        </w:rPr>
        <w:t xml:space="preserve">1.2. </w:t>
      </w:r>
      <w:r w:rsidR="00CB51A4" w:rsidRPr="0062142D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62142D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62142D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62142D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42D">
        <w:rPr>
          <w:rFonts w:ascii="Times New Roman" w:hAnsi="Times New Roman"/>
          <w:sz w:val="24"/>
          <w:szCs w:val="24"/>
        </w:rPr>
        <w:t xml:space="preserve">1.3. </w:t>
      </w:r>
      <w:r w:rsidR="00CB51A4" w:rsidRPr="0062142D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62142D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42D">
        <w:rPr>
          <w:rFonts w:ascii="Times New Roman" w:hAnsi="Times New Roman"/>
          <w:sz w:val="24"/>
          <w:szCs w:val="24"/>
        </w:rPr>
        <w:t xml:space="preserve">1.4. </w:t>
      </w:r>
      <w:r w:rsidR="00CB51A4" w:rsidRPr="0062142D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62142D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62142D">
        <w:rPr>
          <w:rFonts w:ascii="Times New Roman" w:hAnsi="Times New Roman"/>
          <w:sz w:val="24"/>
          <w:szCs w:val="24"/>
        </w:rPr>
        <w:t xml:space="preserve">1.5. </w:t>
      </w:r>
      <w:r w:rsidR="00CB51A4" w:rsidRPr="0062142D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62142D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62142D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62142D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62142D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62142D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62142D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62142D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62142D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62142D" w:rsidRDefault="00B75E42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62142D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62142D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62142D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62142D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62142D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62142D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62142D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62142D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62142D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62142D">
        <w:rPr>
          <w:color w:val="000000" w:themeColor="text1"/>
          <w:sz w:val="24"/>
          <w:szCs w:val="24"/>
        </w:rPr>
        <w:t xml:space="preserve">. </w:t>
      </w:r>
      <w:r w:rsidRPr="0062142D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62142D" w:rsidRDefault="00827B58" w:rsidP="0062142D">
      <w:pPr>
        <w:ind w:firstLine="540"/>
        <w:jc w:val="both"/>
        <w:rPr>
          <w:sz w:val="24"/>
          <w:szCs w:val="24"/>
        </w:rPr>
      </w:pPr>
    </w:p>
    <w:p w14:paraId="4AB047B9" w14:textId="77777777" w:rsidR="00B75E42" w:rsidRPr="0062142D" w:rsidRDefault="00B75E42" w:rsidP="0062142D">
      <w:pPr>
        <w:rPr>
          <w:rFonts w:eastAsiaTheme="minorHAnsi"/>
          <w:b/>
          <w:sz w:val="24"/>
          <w:szCs w:val="24"/>
        </w:rPr>
      </w:pPr>
    </w:p>
    <w:p w14:paraId="67CC567F" w14:textId="65789248" w:rsidR="00CB51A4" w:rsidRPr="0062142D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62142D">
        <w:rPr>
          <w:rFonts w:eastAsiaTheme="minorHAnsi"/>
          <w:b/>
          <w:sz w:val="24"/>
          <w:szCs w:val="24"/>
        </w:rPr>
        <w:t>3</w:t>
      </w:r>
      <w:r w:rsidR="00CB51A4" w:rsidRPr="0062142D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62142D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62142D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62142D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62142D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62142D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62142D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62142D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62142D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62142D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62142D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62142D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62142D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62142D">
        <w:rPr>
          <w:rFonts w:eastAsiaTheme="minorHAnsi"/>
          <w:sz w:val="24"/>
          <w:szCs w:val="24"/>
          <w:lang w:eastAsia="en-US"/>
        </w:rPr>
        <w:t>и/</w:t>
      </w:r>
      <w:r w:rsidR="00CB51A4" w:rsidRPr="0062142D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62142D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62142D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62142D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62142D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62142D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62142D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62142D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62142D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val="en-US" w:eastAsia="en-US"/>
        </w:rPr>
        <w:t>k</w:t>
      </w:r>
      <w:r w:rsidR="00BB4EC6" w:rsidRPr="0062142D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62142D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val="en-US" w:eastAsia="en-US"/>
        </w:rPr>
        <w:t>l</w:t>
      </w:r>
      <w:r w:rsidRPr="0062142D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62142D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val="en-US" w:eastAsia="en-US"/>
        </w:rPr>
        <w:t>m</w:t>
      </w:r>
      <w:r w:rsidR="00290055" w:rsidRPr="0062142D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62142D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val="en-US" w:eastAsia="en-US"/>
        </w:rPr>
        <w:t>l</w:t>
      </w:r>
      <w:r w:rsidR="00BB4EC6" w:rsidRPr="0062142D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62142D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62142D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62142D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62142D">
        <w:rPr>
          <w:rFonts w:eastAsiaTheme="minorHAnsi"/>
          <w:sz w:val="24"/>
          <w:szCs w:val="24"/>
          <w:lang w:eastAsia="en-US"/>
        </w:rPr>
        <w:t>ей</w:t>
      </w:r>
      <w:r w:rsidRPr="0062142D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62142D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62142D">
        <w:rPr>
          <w:rFonts w:eastAsiaTheme="minorHAnsi"/>
          <w:sz w:val="24"/>
          <w:szCs w:val="24"/>
          <w:lang w:eastAsia="en-US"/>
        </w:rPr>
        <w:t>202</w:t>
      </w:r>
      <w:r w:rsidR="00F962D2" w:rsidRPr="0062142D">
        <w:rPr>
          <w:rFonts w:eastAsiaTheme="minorHAnsi"/>
          <w:sz w:val="24"/>
          <w:szCs w:val="24"/>
          <w:lang w:eastAsia="en-US"/>
        </w:rPr>
        <w:t>3</w:t>
      </w:r>
      <w:r w:rsidR="00386E3D" w:rsidRPr="0062142D">
        <w:rPr>
          <w:rFonts w:eastAsiaTheme="minorHAnsi"/>
          <w:sz w:val="24"/>
          <w:szCs w:val="24"/>
          <w:lang w:eastAsia="en-US"/>
        </w:rPr>
        <w:t>_</w:t>
      </w:r>
      <w:r w:rsidRPr="0062142D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62142D" w:rsidRDefault="00CB51A4" w:rsidP="0062142D">
      <w:pPr>
        <w:jc w:val="center"/>
        <w:rPr>
          <w:rFonts w:eastAsiaTheme="minorHAnsi"/>
          <w:b/>
          <w:sz w:val="24"/>
          <w:szCs w:val="24"/>
        </w:rPr>
      </w:pPr>
    </w:p>
    <w:p w14:paraId="50982FB8" w14:textId="193D1608" w:rsidR="008A2651" w:rsidRPr="0062142D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62142D">
        <w:rPr>
          <w:rFonts w:eastAsiaTheme="minorHAnsi"/>
          <w:b/>
          <w:sz w:val="24"/>
          <w:szCs w:val="24"/>
        </w:rPr>
        <w:t>4</w:t>
      </w:r>
      <w:r w:rsidR="00855023" w:rsidRPr="0062142D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Pr="0062142D" w:rsidRDefault="00874927" w:rsidP="0062142D">
      <w:pPr>
        <w:ind w:firstLine="709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6. Коэффициент сложности лечения пациента. </w:t>
      </w:r>
    </w:p>
    <w:p w14:paraId="796B87C6" w14:textId="23195A30" w:rsidR="008A2651" w:rsidRPr="0062142D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62142D">
        <w:rPr>
          <w:rFonts w:eastAsia="Calibri"/>
          <w:sz w:val="24"/>
          <w:szCs w:val="24"/>
          <w:lang w:eastAsia="en-US"/>
        </w:rPr>
        <w:t>С</w:t>
      </w:r>
      <w:r w:rsidRPr="0062142D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62142D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62142D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3121E900" w:rsidR="005E2B5D" w:rsidRPr="0062142D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62142D">
        <w:rPr>
          <w:color w:val="000000"/>
          <w:sz w:val="24"/>
          <w:szCs w:val="24"/>
        </w:rPr>
        <w:t xml:space="preserve">, </w:t>
      </w:r>
      <w:r w:rsidRPr="0062142D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62142D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62142D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62142D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62142D">
        <w:rPr>
          <w:rFonts w:eastAsiaTheme="minorHAnsi"/>
          <w:sz w:val="24"/>
          <w:szCs w:val="24"/>
          <w:lang w:eastAsia="en-US"/>
        </w:rPr>
        <w:t>3</w:t>
      </w:r>
      <w:r w:rsidRPr="0062142D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62142D">
        <w:rPr>
          <w:rFonts w:eastAsiaTheme="minorHAnsi"/>
          <w:sz w:val="24"/>
          <w:szCs w:val="24"/>
          <w:lang w:eastAsia="en-US"/>
        </w:rPr>
        <w:t>5</w:t>
      </w:r>
      <w:r w:rsidRPr="0062142D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62142D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62142D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62142D">
        <w:rPr>
          <w:rFonts w:eastAsiaTheme="minorHAnsi"/>
          <w:b/>
          <w:bCs/>
          <w:sz w:val="24"/>
          <w:szCs w:val="24"/>
        </w:rPr>
        <w:t>риложении 25</w:t>
      </w:r>
      <w:r w:rsidRPr="0062142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62142D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62142D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1" w:name="_Hlk61511488"/>
      <w:r w:rsidRPr="0062142D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1"/>
      <w:r w:rsidRPr="0062142D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62142D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62142D">
        <w:rPr>
          <w:rFonts w:eastAsiaTheme="minorHAnsi"/>
          <w:b/>
          <w:sz w:val="24"/>
          <w:szCs w:val="24"/>
          <w:lang w:eastAsia="en-US"/>
        </w:rPr>
        <w:t>25</w:t>
      </w:r>
      <w:r w:rsidRPr="0062142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62142D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62142D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62142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7777777" w:rsidR="00C86B8D" w:rsidRPr="0062142D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62142D">
        <w:rPr>
          <w:rFonts w:eastAsiaTheme="minorHAnsi"/>
          <w:b/>
          <w:bCs/>
          <w:sz w:val="24"/>
          <w:szCs w:val="24"/>
        </w:rPr>
        <w:t>приложении 24</w:t>
      </w:r>
      <w:r w:rsidRPr="0062142D">
        <w:rPr>
          <w:rFonts w:eastAsiaTheme="minorHAnsi"/>
          <w:sz w:val="24"/>
          <w:szCs w:val="24"/>
        </w:rPr>
        <w:t xml:space="preserve"> к</w:t>
      </w:r>
      <w:r w:rsidRPr="0062142D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41B09A" w14:textId="51A47BC1" w:rsidR="004E689B" w:rsidRPr="0062142D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62142D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62142D">
        <w:rPr>
          <w:rFonts w:eastAsia="Calibri"/>
          <w:sz w:val="24"/>
          <w:szCs w:val="24"/>
        </w:rPr>
        <w:t xml:space="preserve"> </w:t>
      </w:r>
      <w:r w:rsidR="00794F8F" w:rsidRPr="0062142D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62142D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62142D">
        <w:rPr>
          <w:rFonts w:eastAsia="Calibri"/>
          <w:sz w:val="24"/>
          <w:szCs w:val="24"/>
        </w:rPr>
        <w:t>,</w:t>
      </w:r>
      <w:bookmarkStart w:id="2" w:name="_Hlk501437882"/>
      <w:r w:rsidRPr="0062142D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62142D">
        <w:rPr>
          <w:rFonts w:eastAsia="Calibri"/>
          <w:b/>
          <w:bCs/>
          <w:sz w:val="24"/>
          <w:szCs w:val="24"/>
        </w:rPr>
        <w:t>приложению 28</w:t>
      </w:r>
      <w:r w:rsidRPr="0062142D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62142D">
        <w:rPr>
          <w:rFonts w:eastAsia="Calibri"/>
          <w:sz w:val="24"/>
          <w:szCs w:val="24"/>
        </w:rPr>
        <w:t>.</w:t>
      </w:r>
    </w:p>
    <w:p w14:paraId="3E3585BB" w14:textId="0E1EFFA7" w:rsidR="008D1DFB" w:rsidRPr="0062142D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62142D">
        <w:rPr>
          <w:color w:val="000000"/>
          <w:sz w:val="24"/>
          <w:szCs w:val="24"/>
        </w:rPr>
        <w:lastRenderedPageBreak/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62142D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0F1092D5" w:rsidR="008D1DFB" w:rsidRPr="0062142D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62142D">
        <w:rPr>
          <w:color w:val="000000"/>
          <w:sz w:val="24"/>
          <w:szCs w:val="24"/>
        </w:rPr>
        <w:t>, где:</w:t>
      </w:r>
    </w:p>
    <w:p w14:paraId="628E9D9D" w14:textId="77777777" w:rsidR="008D1DFB" w:rsidRPr="0062142D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62142D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62142D">
        <w:rPr>
          <w:color w:val="000000"/>
          <w:sz w:val="24"/>
          <w:szCs w:val="24"/>
        </w:rPr>
        <w:t>Д</w:t>
      </w:r>
      <w:r w:rsidRPr="0062142D">
        <w:rPr>
          <w:color w:val="000000"/>
          <w:sz w:val="24"/>
          <w:szCs w:val="24"/>
          <w:vertAlign w:val="subscript"/>
        </w:rPr>
        <w:t>зп</w:t>
      </w:r>
      <w:r w:rsidRPr="0062142D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62142D">
        <w:rPr>
          <w:b/>
          <w:bCs/>
          <w:color w:val="000000"/>
          <w:sz w:val="24"/>
          <w:szCs w:val="24"/>
        </w:rPr>
        <w:t>приложении 25</w:t>
      </w:r>
      <w:r w:rsidRPr="0062142D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62142D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62142D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62142D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62142D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62142D">
        <w:rPr>
          <w:rFonts w:eastAsiaTheme="minorHAnsi"/>
          <w:sz w:val="24"/>
          <w:szCs w:val="24"/>
          <w:lang w:eastAsia="en-US"/>
        </w:rPr>
        <w:t>базовой ставки</w:t>
      </w:r>
      <w:r w:rsidRPr="0062142D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62142D">
        <w:rPr>
          <w:rFonts w:eastAsiaTheme="minorHAnsi"/>
          <w:sz w:val="24"/>
          <w:szCs w:val="24"/>
          <w:lang w:eastAsia="en-US"/>
        </w:rPr>
        <w:t>к</w:t>
      </w:r>
      <w:r w:rsidRPr="0062142D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62142D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62142D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62142D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ОС</w:t>
      </w:r>
      <w:r w:rsidR="00DC6362" w:rsidRPr="0062142D">
        <w:rPr>
          <w:rFonts w:eastAsiaTheme="minorHAnsi"/>
          <w:sz w:val="24"/>
          <w:szCs w:val="24"/>
          <w:lang w:eastAsia="en-US"/>
        </w:rPr>
        <w:t>к</w:t>
      </w:r>
      <w:r w:rsidRPr="0062142D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62142D">
        <w:rPr>
          <w:rFonts w:eastAsiaTheme="minorHAnsi"/>
          <w:sz w:val="24"/>
          <w:szCs w:val="24"/>
          <w:lang w:eastAsia="en-US"/>
        </w:rPr>
        <w:t>круглосуточного</w:t>
      </w:r>
      <w:r w:rsidRPr="0062142D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62142D">
        <w:rPr>
          <w:rFonts w:eastAsiaTheme="minorHAnsi"/>
          <w:sz w:val="24"/>
          <w:szCs w:val="24"/>
          <w:lang w:eastAsia="en-US"/>
        </w:rPr>
        <w:t>госпитализации</w:t>
      </w:r>
      <w:r w:rsidRPr="0062142D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62142D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62142D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62142D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62142D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62142D">
        <w:rPr>
          <w:color w:val="000000"/>
          <w:sz w:val="28"/>
          <w:szCs w:val="28"/>
        </w:rPr>
        <w:t>.</w:t>
      </w:r>
    </w:p>
    <w:p w14:paraId="59DDA585" w14:textId="77777777" w:rsidR="003F7EFD" w:rsidRPr="0062142D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62142D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62142D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62142D" w:rsidRDefault="003979DA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62142D">
        <w:rPr>
          <w:rFonts w:hint="eastAsia"/>
          <w:color w:val="000000"/>
          <w:sz w:val="24"/>
          <w:szCs w:val="24"/>
        </w:rPr>
        <w:t>где</w:t>
      </w:r>
      <w:r w:rsidR="003F7EFD" w:rsidRPr="0062142D">
        <w:rPr>
          <w:color w:val="000000"/>
          <w:sz w:val="24"/>
          <w:szCs w:val="24"/>
        </w:rPr>
        <w:t>:</w:t>
      </w:r>
    </w:p>
    <w:p w14:paraId="6CFFED1C" w14:textId="77777777" w:rsidR="003F7EFD" w:rsidRPr="0062142D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62142D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62142D">
        <w:rPr>
          <w:color w:val="000000"/>
          <w:sz w:val="24"/>
          <w:szCs w:val="24"/>
        </w:rPr>
        <w:t>КСЛП</w:t>
      </w:r>
      <w:r w:rsidR="00464F85" w:rsidRPr="0062142D">
        <w:rPr>
          <w:color w:val="000000"/>
          <w:sz w:val="24"/>
          <w:szCs w:val="24"/>
        </w:rPr>
        <w:t>кс</w:t>
      </w:r>
      <w:r w:rsidRPr="0062142D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62142D">
        <w:rPr>
          <w:color w:val="000000"/>
          <w:sz w:val="24"/>
          <w:szCs w:val="24"/>
        </w:rPr>
        <w:t xml:space="preserve"> – размер КСЛП, применяемый при оплате i-го случая оказания медицинской помощи в 2022 году.</w:t>
      </w:r>
    </w:p>
    <w:p w14:paraId="556BCDBF" w14:textId="77777777" w:rsidR="003F7EFD" w:rsidRPr="0062142D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62142D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62142D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62142D">
        <w:rPr>
          <w:sz w:val="24"/>
          <w:szCs w:val="24"/>
        </w:rPr>
        <w:t xml:space="preserve">Размер базовой ставки устанавливается на год. </w:t>
      </w:r>
      <w:r w:rsidRPr="0062142D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62142D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62142D">
        <w:rPr>
          <w:rFonts w:eastAsiaTheme="minorHAnsi"/>
          <w:sz w:val="24"/>
          <w:szCs w:val="24"/>
          <w:lang w:eastAsia="en-US"/>
        </w:rPr>
        <w:t>ХМАО-Югры</w:t>
      </w:r>
      <w:r w:rsidRPr="0062142D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62142D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62142D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62142D">
        <w:rPr>
          <w:rFonts w:eastAsia="Calibri"/>
          <w:b/>
          <w:sz w:val="24"/>
          <w:szCs w:val="24"/>
          <w:lang w:eastAsia="en-US"/>
        </w:rPr>
        <w:t>5</w:t>
      </w:r>
      <w:r w:rsidR="00855023" w:rsidRPr="0062142D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62142D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62142D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62142D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lastRenderedPageBreak/>
        <w:t>1. случаи прерывания лечения по медицинским показаниям;</w:t>
      </w:r>
    </w:p>
    <w:p w14:paraId="237EF695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62142D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62142D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62142D">
        <w:rPr>
          <w:rFonts w:eastAsia="Calibri" w:cs="Calibri"/>
          <w:sz w:val="24"/>
          <w:szCs w:val="24"/>
          <w:lang w:eastAsia="en-US"/>
        </w:rPr>
        <w:t>ра</w:t>
      </w:r>
      <w:r w:rsidR="00B557EA" w:rsidRPr="0062142D">
        <w:rPr>
          <w:rFonts w:eastAsia="Calibri" w:cs="Calibri"/>
          <w:sz w:val="24"/>
          <w:szCs w:val="24"/>
          <w:lang w:eastAsia="en-US"/>
        </w:rPr>
        <w:t>з</w:t>
      </w:r>
      <w:r w:rsidR="00363271" w:rsidRPr="0062142D">
        <w:rPr>
          <w:rFonts w:eastAsia="Calibri" w:cs="Calibri"/>
          <w:sz w:val="24"/>
          <w:szCs w:val="24"/>
          <w:lang w:eastAsia="en-US"/>
        </w:rPr>
        <w:t>дела</w:t>
      </w:r>
      <w:r w:rsidRPr="0062142D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62142D">
        <w:rPr>
          <w:rFonts w:eastAsia="Calibri" w:cs="Calibri"/>
          <w:sz w:val="24"/>
          <w:szCs w:val="24"/>
          <w:lang w:eastAsia="en-US"/>
        </w:rPr>
        <w:t>ом</w:t>
      </w:r>
      <w:r w:rsidRPr="0062142D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62142D">
        <w:rPr>
          <w:rFonts w:eastAsia="Calibri" w:cs="Calibri"/>
          <w:sz w:val="24"/>
          <w:szCs w:val="24"/>
          <w:lang w:eastAsia="en-US"/>
        </w:rPr>
        <w:t>раздела</w:t>
      </w:r>
      <w:r w:rsidRPr="0062142D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62142D">
        <w:rPr>
          <w:rFonts w:eastAsia="Calibri" w:cs="Calibri"/>
          <w:sz w:val="24"/>
          <w:szCs w:val="24"/>
          <w:lang w:eastAsia="en-US"/>
        </w:rPr>
        <w:t>6</w:t>
      </w:r>
      <w:r w:rsidRPr="0062142D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62142D">
        <w:rPr>
          <w:rFonts w:eastAsia="Calibri" w:cs="Calibri"/>
          <w:sz w:val="24"/>
          <w:szCs w:val="24"/>
          <w:lang w:eastAsia="en-US"/>
        </w:rPr>
        <w:t>приложения</w:t>
      </w:r>
      <w:r w:rsidRPr="0062142D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62142D">
        <w:rPr>
          <w:rFonts w:eastAsia="Calibri" w:cs="Calibri"/>
          <w:sz w:val="24"/>
          <w:szCs w:val="24"/>
          <w:lang w:eastAsia="en-US"/>
        </w:rPr>
        <w:t>настоящего</w:t>
      </w:r>
      <w:r w:rsidRPr="0062142D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62142D">
        <w:rPr>
          <w:rFonts w:eastAsia="Calibri" w:cs="Calibri"/>
          <w:sz w:val="24"/>
          <w:szCs w:val="24"/>
          <w:lang w:eastAsia="en-US"/>
        </w:rPr>
        <w:t>раздела</w:t>
      </w:r>
      <w:r w:rsidRPr="0062142D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62142D">
        <w:rPr>
          <w:rFonts w:eastAsia="Calibri" w:cs="Calibri"/>
          <w:sz w:val="24"/>
          <w:szCs w:val="24"/>
          <w:lang w:eastAsia="en-US"/>
        </w:rPr>
        <w:t>ем</w:t>
      </w:r>
      <w:r w:rsidRPr="0062142D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62142D">
        <w:rPr>
          <w:rFonts w:eastAsia="Calibri" w:cs="Calibri"/>
          <w:sz w:val="24"/>
          <w:szCs w:val="24"/>
          <w:lang w:eastAsia="en-US"/>
        </w:rPr>
        <w:t>25</w:t>
      </w:r>
      <w:r w:rsidRPr="0062142D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62142D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62142D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62142D">
        <w:rPr>
          <w:rFonts w:eastAsia="Calibri" w:cs="Calibri"/>
          <w:sz w:val="24"/>
          <w:szCs w:val="24"/>
          <w:lang w:eastAsia="en-US"/>
        </w:rPr>
        <w:t>м</w:t>
      </w:r>
      <w:r w:rsidRPr="0062142D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62142D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62142D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lastRenderedPageBreak/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62142D">
        <w:rPr>
          <w:rFonts w:eastAsia="Calibri" w:cs="Calibri"/>
          <w:sz w:val="24"/>
          <w:szCs w:val="24"/>
          <w:lang w:eastAsia="en-US"/>
        </w:rPr>
        <w:t>установлена</w:t>
      </w:r>
      <w:r w:rsidRPr="0062142D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62142D">
        <w:rPr>
          <w:rFonts w:eastAsia="Calibri" w:cs="Calibri"/>
          <w:sz w:val="24"/>
          <w:szCs w:val="24"/>
          <w:lang w:eastAsia="en-US"/>
        </w:rPr>
        <w:t>данного раздела</w:t>
      </w:r>
      <w:r w:rsidRPr="0062142D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BC5F70D" w14:textId="77777777" w:rsidR="00C7489E" w:rsidRPr="0062142D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62142D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62142D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62142D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62142D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62142D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62142D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62142D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62142D">
        <w:rPr>
          <w:sz w:val="24"/>
          <w:szCs w:val="24"/>
        </w:rPr>
        <w:t>разделом 5 настоящего приложения</w:t>
      </w:r>
      <w:r w:rsidRPr="0062142D">
        <w:rPr>
          <w:sz w:val="24"/>
          <w:szCs w:val="24"/>
        </w:rPr>
        <w:t xml:space="preserve"> основаниям; </w:t>
      </w:r>
    </w:p>
    <w:p w14:paraId="1900ABC0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lastRenderedPageBreak/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4961FC73" w14:textId="1D5564F5" w:rsidR="00432018" w:rsidRPr="0062142D" w:rsidRDefault="00432018" w:rsidP="0062142D">
      <w:pPr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62142D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62142D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2142D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62142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62142D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62142D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62142D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62142D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2142D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7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62142D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62142D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62142D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2142D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62142D">
        <w:rPr>
          <w:rFonts w:eastAsiaTheme="minorHAnsi"/>
          <w:sz w:val="24"/>
          <w:szCs w:val="24"/>
          <w:lang w:eastAsia="en-US"/>
        </w:rPr>
        <w:t>,</w:t>
      </w:r>
      <w:r w:rsidR="008A2651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62142D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62142D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62142D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62142D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7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62142D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62142D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62142D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62142D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62142D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62142D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62142D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154C0702" w:rsidR="00F60234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8</w:t>
      </w:r>
      <w:r w:rsidR="00566576" w:rsidRPr="0062142D">
        <w:rPr>
          <w:rFonts w:eastAsia="Calibri" w:cs="Calibri"/>
          <w:sz w:val="24"/>
          <w:szCs w:val="24"/>
          <w:lang w:eastAsia="en-US"/>
        </w:rPr>
        <w:t xml:space="preserve">.1. </w:t>
      </w:r>
      <w:r w:rsidR="00F60234" w:rsidRPr="0062142D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366F08B6" w:rsidR="002278F2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.1.1. </w:t>
      </w:r>
      <w:r w:rsidR="002A1C10" w:rsidRPr="00EF3DE8">
        <w:rPr>
          <w:color w:val="000000" w:themeColor="text1"/>
          <w:sz w:val="24"/>
          <w:szCs w:val="24"/>
          <w:highlight w:val="yellow"/>
        </w:rPr>
        <w:t xml:space="preserve">В случае лечения в стационаре и необходимости выполнения в этот период медицинских услуг в других </w:t>
      </w:r>
      <w:r w:rsidR="002A1C10">
        <w:rPr>
          <w:color w:val="000000" w:themeColor="text1"/>
          <w:sz w:val="24"/>
          <w:szCs w:val="24"/>
          <w:highlight w:val="yellow"/>
        </w:rPr>
        <w:t>МО</w:t>
      </w:r>
      <w:r w:rsidR="002A1C10" w:rsidRPr="00EF3DE8">
        <w:rPr>
          <w:color w:val="000000" w:themeColor="text1"/>
          <w:sz w:val="24"/>
          <w:szCs w:val="24"/>
          <w:highlight w:val="yellow"/>
        </w:rPr>
        <w:t xml:space="preserve"> и в референс-центрах, оплата осуществляется в рамках договоров между МО, направившей на исследование и МО, </w:t>
      </w:r>
      <w:r w:rsidR="002A1C10" w:rsidRPr="00073A5F">
        <w:rPr>
          <w:sz w:val="24"/>
          <w:szCs w:val="24"/>
          <w:highlight w:val="yellow"/>
        </w:rPr>
        <w:t>выполнившей исследование.</w:t>
      </w:r>
    </w:p>
    <w:p w14:paraId="04768562" w14:textId="00C2FB70" w:rsidR="00F60234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7A2F6D" w:rsidRPr="0062142D">
        <w:rPr>
          <w:rFonts w:eastAsiaTheme="minorHAnsi"/>
          <w:sz w:val="24"/>
          <w:szCs w:val="24"/>
          <w:lang w:eastAsia="en-US"/>
        </w:rPr>
        <w:t>.1.2.</w:t>
      </w:r>
      <w:r w:rsidR="00F60234" w:rsidRPr="0062142D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2012F98A" w:rsidR="00F60234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>.1.</w:t>
      </w:r>
      <w:r w:rsidR="007A2F6D" w:rsidRPr="0062142D">
        <w:rPr>
          <w:rFonts w:eastAsiaTheme="minorHAnsi"/>
          <w:sz w:val="24"/>
          <w:szCs w:val="24"/>
          <w:lang w:eastAsia="en-US"/>
        </w:rPr>
        <w:t>3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 </w:t>
      </w:r>
      <w:bookmarkStart w:id="8" w:name="_Hlk142638798"/>
      <w:r w:rsidR="009331E0" w:rsidRPr="00EF3DE8">
        <w:rPr>
          <w:sz w:val="24"/>
          <w:szCs w:val="24"/>
        </w:rPr>
        <w:t xml:space="preserve">Оплата случаев оказания медицинской помощи пациентам, в приемных отделениях стационаров, не завершившихся госпитализацией, осуществляется </w:t>
      </w:r>
      <w:bookmarkEnd w:id="8"/>
      <w:r w:rsidR="009331E0" w:rsidRPr="00854324">
        <w:rPr>
          <w:sz w:val="24"/>
          <w:szCs w:val="24"/>
          <w:highlight w:val="yellow"/>
        </w:rPr>
        <w:t xml:space="preserve">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</w:t>
      </w:r>
      <w:r w:rsidR="009331E0" w:rsidRPr="009331E0">
        <w:rPr>
          <w:sz w:val="24"/>
          <w:szCs w:val="24"/>
          <w:highlight w:val="yellow"/>
        </w:rPr>
        <w:t>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</w:t>
      </w:r>
      <w:r w:rsidR="009331E0" w:rsidRPr="009331E0">
        <w:rPr>
          <w:bCs/>
          <w:sz w:val="24"/>
          <w:szCs w:val="24"/>
          <w:highlight w:val="yellow"/>
        </w:rPr>
        <w:t xml:space="preserve"> всего комплекса диагностических исследований, включая отдельные диагностические (лабораторные) исследования: </w:t>
      </w:r>
      <w:r w:rsidR="009331E0" w:rsidRPr="009331E0">
        <w:rPr>
          <w:sz w:val="24"/>
          <w:szCs w:val="24"/>
          <w:highlight w:val="yellow"/>
        </w:rPr>
        <w:t>компьютерную томографию, магнитно-резонансную томографию, ультразвуковые исследования сердечно-сосудистой системы, эндоскопические диагностические исследования</w:t>
      </w:r>
      <w:r w:rsidR="009331E0" w:rsidRPr="009331E0">
        <w:rPr>
          <w:bCs/>
          <w:sz w:val="24"/>
          <w:szCs w:val="24"/>
          <w:highlight w:val="yellow"/>
        </w:rPr>
        <w:t xml:space="preserve">, кроме </w:t>
      </w:r>
      <w:r w:rsidR="009331E0" w:rsidRPr="00854324">
        <w:rPr>
          <w:bCs/>
          <w:sz w:val="24"/>
          <w:szCs w:val="24"/>
          <w:highlight w:val="yellow"/>
        </w:rPr>
        <w:t xml:space="preserve">отдельных диагностических (лабораторных) исследований: </w:t>
      </w:r>
      <w:r w:rsidR="009331E0" w:rsidRPr="006D7E3C">
        <w:rPr>
          <w:bCs/>
          <w:sz w:val="24"/>
          <w:szCs w:val="24"/>
          <w:highlight w:val="yellow"/>
        </w:rPr>
        <w:t>молекулярно</w:t>
      </w:r>
      <w:r w:rsidR="009331E0" w:rsidRPr="00854324">
        <w:rPr>
          <w:bCs/>
          <w:sz w:val="24"/>
          <w:szCs w:val="24"/>
          <w:highlight w:val="yellow"/>
        </w:rPr>
        <w:t>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(COVID-19).</w:t>
      </w:r>
    </w:p>
    <w:p w14:paraId="41085408" w14:textId="7D22AD2E" w:rsidR="00195DD9" w:rsidRPr="0062142D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62142D">
        <w:rPr>
          <w:rFonts w:eastAsia="Calibri"/>
          <w:sz w:val="24"/>
          <w:szCs w:val="24"/>
        </w:rPr>
        <w:t>8</w:t>
      </w:r>
      <w:r w:rsidR="00566576" w:rsidRPr="0062142D">
        <w:rPr>
          <w:rFonts w:eastAsia="Calibri"/>
          <w:sz w:val="24"/>
          <w:szCs w:val="24"/>
        </w:rPr>
        <w:t xml:space="preserve">.2. </w:t>
      </w:r>
      <w:r w:rsidR="00195DD9" w:rsidRPr="0062142D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62142D">
        <w:rPr>
          <w:rFonts w:eastAsia="Calibri"/>
          <w:sz w:val="24"/>
          <w:szCs w:val="24"/>
        </w:rPr>
        <w:t>st02.012</w:t>
      </w:r>
      <w:r w:rsidR="00195DD9" w:rsidRPr="0062142D">
        <w:rPr>
          <w:rFonts w:eastAsia="Calibri"/>
          <w:sz w:val="24"/>
          <w:szCs w:val="24"/>
        </w:rPr>
        <w:t xml:space="preserve"> или </w:t>
      </w:r>
      <w:r w:rsidR="006C59D9" w:rsidRPr="0062142D">
        <w:rPr>
          <w:rFonts w:eastAsia="Calibri"/>
          <w:sz w:val="24"/>
          <w:szCs w:val="24"/>
        </w:rPr>
        <w:t>st02.013</w:t>
      </w:r>
      <w:r w:rsidR="00195DD9" w:rsidRPr="0062142D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62142D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33015393"/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62142D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lastRenderedPageBreak/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62142D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62142D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62142D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62142D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62142D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62142D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62142D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•</w:t>
      </w:r>
      <w:r w:rsidRPr="0062142D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62142D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•</w:t>
      </w:r>
      <w:r w:rsidRPr="0062142D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62142D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39402D" w:rsidRPr="0062142D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62142D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62142D">
        <w:rPr>
          <w:rFonts w:eastAsiaTheme="minorHAnsi"/>
          <w:sz w:val="24"/>
          <w:szCs w:val="24"/>
          <w:lang w:eastAsia="en-US"/>
        </w:rPr>
        <w:t>КСГ</w:t>
      </w:r>
      <w:r w:rsidR="00181913" w:rsidRPr="0062142D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181913" w:rsidRPr="0062142D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62142D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62142D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62142D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62142D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62142D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П</w:t>
      </w:r>
      <w:r w:rsidRPr="0062142D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62142D">
        <w:rPr>
          <w:sz w:val="24"/>
          <w:szCs w:val="24"/>
        </w:rPr>
        <w:t>-</w:t>
      </w:r>
      <w:r w:rsidRPr="0062142D">
        <w:rPr>
          <w:sz w:val="24"/>
          <w:szCs w:val="24"/>
        </w:rPr>
        <w:t>gemop14, gemop16</w:t>
      </w:r>
      <w:r w:rsidR="00F7757E" w:rsidRPr="0062142D">
        <w:rPr>
          <w:sz w:val="24"/>
          <w:szCs w:val="24"/>
        </w:rPr>
        <w:t>-</w:t>
      </w:r>
      <w:r w:rsidRPr="0062142D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181913" w:rsidRPr="0062142D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62142D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lastRenderedPageBreak/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181913" w:rsidRPr="0062142D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62142D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62142D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37FB6333" w14:textId="1C8B7151" w:rsidR="00267D2F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181913" w:rsidRPr="0062142D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62142D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62142D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267D2F" w:rsidRPr="0062142D">
        <w:rPr>
          <w:rFonts w:eastAsiaTheme="minorHAnsi"/>
          <w:sz w:val="24"/>
          <w:szCs w:val="24"/>
          <w:lang w:eastAsia="en-US"/>
        </w:rPr>
        <w:t>.3.</w:t>
      </w:r>
      <w:r w:rsidR="00181913" w:rsidRPr="0062142D">
        <w:rPr>
          <w:rFonts w:eastAsiaTheme="minorHAnsi"/>
          <w:sz w:val="24"/>
          <w:szCs w:val="24"/>
          <w:lang w:eastAsia="en-US"/>
        </w:rPr>
        <w:t>9</w:t>
      </w:r>
      <w:r w:rsidR="003162CB" w:rsidRPr="0062142D">
        <w:rPr>
          <w:rFonts w:eastAsiaTheme="minorHAnsi"/>
          <w:sz w:val="24"/>
          <w:szCs w:val="24"/>
          <w:lang w:eastAsia="en-US"/>
        </w:rPr>
        <w:t>.</w:t>
      </w:r>
      <w:r w:rsidR="00267D2F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62142D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62142D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62142D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9"/>
    <w:p w14:paraId="37FF892C" w14:textId="224A8A61" w:rsidR="001D1422" w:rsidRPr="0062142D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66576" w:rsidRPr="0062142D">
        <w:rPr>
          <w:rFonts w:eastAsiaTheme="minorHAnsi"/>
          <w:sz w:val="24"/>
          <w:szCs w:val="24"/>
          <w:lang w:eastAsia="en-US"/>
        </w:rPr>
        <w:t>.3.</w:t>
      </w:r>
      <w:r w:rsidR="00181913" w:rsidRPr="0062142D">
        <w:rPr>
          <w:rFonts w:eastAsiaTheme="minorHAnsi"/>
          <w:sz w:val="24"/>
          <w:szCs w:val="24"/>
          <w:lang w:eastAsia="en-US"/>
        </w:rPr>
        <w:t>10</w:t>
      </w:r>
      <w:r w:rsidR="00566576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62142D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62142D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62142D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62142D">
        <w:rPr>
          <w:rFonts w:eastAsia="Calibri" w:cs="Calibri"/>
          <w:sz w:val="24"/>
          <w:szCs w:val="24"/>
          <w:lang w:eastAsia="en-US"/>
        </w:rPr>
        <w:t>»</w:t>
      </w:r>
      <w:r w:rsidR="008B606C" w:rsidRPr="0062142D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62142D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62142D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62142D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62142D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62142D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62142D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62142D" w:rsidRDefault="007E2E33" w:rsidP="0062142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Отнесение случаев лечения к КСГ st19.037 осуществляется по сочетанию двух кодов МКБ-10 (C.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62142D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sz w:val="24"/>
          <w:szCs w:val="24"/>
          <w:lang w:eastAsia="en-US"/>
        </w:rPr>
        <w:t>8</w:t>
      </w:r>
      <w:r w:rsidR="007E6E17" w:rsidRPr="0062142D">
        <w:rPr>
          <w:rFonts w:eastAsia="Calibri" w:cs="Calibri"/>
          <w:sz w:val="24"/>
          <w:szCs w:val="24"/>
          <w:lang w:eastAsia="en-US"/>
        </w:rPr>
        <w:t>.3.</w:t>
      </w:r>
      <w:r w:rsidR="00181913" w:rsidRPr="0062142D">
        <w:rPr>
          <w:rFonts w:eastAsia="Calibri" w:cs="Calibri"/>
          <w:sz w:val="24"/>
          <w:szCs w:val="24"/>
          <w:lang w:eastAsia="en-US"/>
        </w:rPr>
        <w:t>11</w:t>
      </w:r>
      <w:r w:rsidR="007E6E17" w:rsidRPr="0062142D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62142D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62142D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62142D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62142D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62142D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62142D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62142D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62142D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62142D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62142D">
        <w:rPr>
          <w:rFonts w:eastAsia="Calibri" w:cs="Calibri"/>
          <w:bCs/>
          <w:sz w:val="24"/>
          <w:szCs w:val="24"/>
          <w:lang w:eastAsia="en-US"/>
        </w:rPr>
        <w:t xml:space="preserve">тяжелой множественной и сочетанной травмы (политравмы) </w:t>
      </w:r>
      <w:r w:rsidR="009E3B7B" w:rsidRPr="0062142D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62142D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.5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62142D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62142D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lastRenderedPageBreak/>
        <w:t xml:space="preserve">Отнесение случаев лечения  пациентов с органной дисфункцией к КСГ </w:t>
      </w:r>
      <w:r w:rsidR="00836063" w:rsidRPr="0062142D">
        <w:rPr>
          <w:rFonts w:eastAsiaTheme="minorHAnsi"/>
          <w:sz w:val="24"/>
          <w:szCs w:val="24"/>
          <w:lang w:eastAsia="en-US"/>
        </w:rPr>
        <w:t>st04.006</w:t>
      </w:r>
      <w:r w:rsidRPr="0062142D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62142D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62142D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62142D">
        <w:rPr>
          <w:rFonts w:eastAsiaTheme="minorHAnsi"/>
          <w:sz w:val="24"/>
          <w:szCs w:val="24"/>
          <w:lang w:eastAsia="en-US"/>
        </w:rPr>
        <w:t>st27.013</w:t>
      </w:r>
      <w:r w:rsidRPr="0062142D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62142D">
        <w:rPr>
          <w:rFonts w:eastAsiaTheme="minorHAnsi"/>
          <w:sz w:val="24"/>
          <w:szCs w:val="24"/>
          <w:lang w:eastAsia="en-US"/>
        </w:rPr>
        <w:t>st33.008</w:t>
      </w:r>
      <w:r w:rsidRPr="0062142D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62142D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62142D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62142D">
        <w:t xml:space="preserve"> </w:t>
      </w:r>
      <w:r w:rsidR="00836063" w:rsidRPr="0062142D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62142D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62142D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.5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62142D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62142D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62142D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62142D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62142D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62142D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.6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62142D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62142D">
        <w:rPr>
          <w:rFonts w:eastAsiaTheme="minorHAnsi"/>
          <w:sz w:val="24"/>
          <w:szCs w:val="24"/>
          <w:lang w:eastAsia="en-US"/>
        </w:rPr>
        <w:t>st36.008</w:t>
      </w:r>
      <w:r w:rsidR="008B606C" w:rsidRPr="0062142D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.7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62142D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62142D">
        <w:rPr>
          <w:rFonts w:eastAsiaTheme="minorHAnsi"/>
          <w:sz w:val="24"/>
          <w:szCs w:val="24"/>
          <w:lang w:eastAsia="en-US"/>
        </w:rPr>
        <w:t>028</w:t>
      </w:r>
      <w:r w:rsidR="009E3B7B" w:rsidRPr="0062142D">
        <w:rPr>
          <w:rFonts w:eastAsiaTheme="minorHAnsi"/>
          <w:sz w:val="24"/>
          <w:szCs w:val="24"/>
          <w:lang w:eastAsia="en-US"/>
        </w:rPr>
        <w:t>-st36.0</w:t>
      </w:r>
      <w:r w:rsidR="007F2F42" w:rsidRPr="0062142D">
        <w:rPr>
          <w:rFonts w:eastAsiaTheme="minorHAnsi"/>
          <w:sz w:val="24"/>
          <w:szCs w:val="24"/>
          <w:lang w:eastAsia="en-US"/>
        </w:rPr>
        <w:t>47</w:t>
      </w:r>
      <w:r w:rsidR="00550926" w:rsidRPr="0062142D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62142D">
        <w:rPr>
          <w:rFonts w:eastAsiaTheme="minorHAnsi"/>
          <w:sz w:val="24"/>
          <w:szCs w:val="24"/>
          <w:lang w:eastAsia="en-US"/>
        </w:rPr>
        <w:t>20</w:t>
      </w:r>
      <w:r w:rsidR="009E3B7B" w:rsidRPr="0062142D">
        <w:rPr>
          <w:rFonts w:eastAsiaTheme="minorHAnsi"/>
          <w:sz w:val="24"/>
          <w:szCs w:val="24"/>
          <w:lang w:eastAsia="en-US"/>
        </w:rPr>
        <w:t>)</w:t>
      </w:r>
      <w:r w:rsidR="00550926" w:rsidRPr="0062142D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.8</w:t>
      </w:r>
      <w:r w:rsidR="00B15A82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62142D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62142D">
        <w:rPr>
          <w:rFonts w:eastAsiaTheme="minorHAnsi"/>
          <w:sz w:val="24"/>
          <w:szCs w:val="24"/>
          <w:lang w:eastAsia="en-US"/>
        </w:rPr>
        <w:t>.1</w:t>
      </w:r>
      <w:r w:rsidR="008D08E1" w:rsidRPr="0062142D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62142D">
        <w:rPr>
          <w:rFonts w:eastAsiaTheme="minorHAnsi"/>
          <w:sz w:val="24"/>
          <w:szCs w:val="24"/>
          <w:lang w:eastAsia="en-US"/>
        </w:rPr>
        <w:t>.1</w:t>
      </w:r>
      <w:r w:rsidR="008D08E1" w:rsidRPr="0062142D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62142D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62142D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.9</w:t>
      </w:r>
      <w:r w:rsidR="00470EE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62142D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62142D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62142D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62142D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62142D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62142D">
        <w:rPr>
          <w:rFonts w:eastAsiaTheme="minorHAnsi"/>
          <w:sz w:val="24"/>
          <w:szCs w:val="24"/>
          <w:lang w:val="en-US" w:eastAsia="en-US"/>
        </w:rPr>
        <w:t>st</w:t>
      </w:r>
      <w:r w:rsidR="00B15A82" w:rsidRPr="0062142D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.9</w:t>
      </w:r>
      <w:r w:rsidR="00A64B86" w:rsidRPr="0062142D">
        <w:rPr>
          <w:rFonts w:eastAsiaTheme="minorHAnsi"/>
          <w:sz w:val="24"/>
          <w:szCs w:val="24"/>
          <w:lang w:eastAsia="en-US"/>
        </w:rPr>
        <w:t>.</w:t>
      </w:r>
      <w:r w:rsidR="00470EE0" w:rsidRPr="0062142D">
        <w:rPr>
          <w:rFonts w:eastAsiaTheme="minorHAnsi"/>
          <w:sz w:val="24"/>
          <w:szCs w:val="24"/>
          <w:lang w:eastAsia="en-US"/>
        </w:rPr>
        <w:t>1.</w:t>
      </w:r>
      <w:r w:rsidR="00A64B86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62142D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.9</w:t>
      </w:r>
      <w:r w:rsidR="002309C4" w:rsidRPr="0062142D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62142D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62142D">
        <w:rPr>
          <w:rFonts w:eastAsiaTheme="minorHAnsi"/>
          <w:sz w:val="24"/>
          <w:szCs w:val="24"/>
          <w:lang w:eastAsia="en-US"/>
        </w:rPr>
        <w:t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62142D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.10</w:t>
      </w:r>
      <w:r w:rsidR="004574BD" w:rsidRPr="0062142D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62142D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62142D">
        <w:rPr>
          <w:rFonts w:eastAsiaTheme="minorHAnsi"/>
          <w:sz w:val="24"/>
          <w:szCs w:val="24"/>
          <w:lang w:eastAsia="en-US"/>
        </w:rPr>
        <w:t xml:space="preserve"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</w:t>
      </w:r>
      <w:r w:rsidR="004574BD" w:rsidRPr="0062142D">
        <w:rPr>
          <w:rFonts w:eastAsiaTheme="minorHAnsi"/>
          <w:sz w:val="24"/>
          <w:szCs w:val="24"/>
          <w:lang w:eastAsia="en-US"/>
        </w:rPr>
        <w:lastRenderedPageBreak/>
        <w:t>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62142D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8</w:t>
      </w:r>
      <w:r w:rsidR="005A4866" w:rsidRPr="0062142D">
        <w:rPr>
          <w:rFonts w:eastAsiaTheme="minorHAnsi"/>
          <w:sz w:val="24"/>
          <w:szCs w:val="24"/>
          <w:lang w:eastAsia="en-US"/>
        </w:rPr>
        <w:t>.10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62142D">
        <w:rPr>
          <w:rFonts w:eastAsiaTheme="minorHAnsi"/>
          <w:sz w:val="24"/>
          <w:szCs w:val="24"/>
          <w:lang w:eastAsia="en-US"/>
        </w:rPr>
        <w:t>О</w:t>
      </w:r>
      <w:r w:rsidR="009E3B7B" w:rsidRPr="0062142D">
        <w:rPr>
          <w:rFonts w:eastAsiaTheme="minorHAnsi"/>
          <w:sz w:val="24"/>
          <w:szCs w:val="24"/>
          <w:lang w:eastAsia="en-US"/>
        </w:rPr>
        <w:t>плат</w:t>
      </w:r>
      <w:r w:rsidR="00B71604" w:rsidRPr="0062142D">
        <w:rPr>
          <w:rFonts w:eastAsiaTheme="minorHAnsi"/>
          <w:sz w:val="24"/>
          <w:szCs w:val="24"/>
          <w:lang w:eastAsia="en-US"/>
        </w:rPr>
        <w:t>а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62142D">
        <w:rPr>
          <w:rFonts w:eastAsiaTheme="minorHAnsi"/>
          <w:sz w:val="24"/>
          <w:szCs w:val="24"/>
          <w:lang w:eastAsia="en-US"/>
        </w:rPr>
        <w:t>лечения</w:t>
      </w:r>
      <w:r w:rsidR="009E3B7B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62142D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62142D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62142D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62142D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62142D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62142D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62142D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62142D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62142D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62142D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62142D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62142D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62142D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62142D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62142D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62142D">
        <w:rPr>
          <w:rFonts w:eastAsiaTheme="minorHAnsi"/>
          <w:iCs/>
          <w:sz w:val="24"/>
          <w:szCs w:val="24"/>
          <w:lang w:eastAsia="en-US"/>
        </w:rPr>
        <w:t>ом</w:t>
      </w:r>
      <w:r w:rsidRPr="0062142D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62142D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Pr="0062142D" w:rsidRDefault="00733C97" w:rsidP="0062142D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62142D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62142D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62142D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62142D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62142D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9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62142D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62142D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9</w:t>
      </w:r>
      <w:r w:rsidR="002278F2" w:rsidRPr="0062142D">
        <w:rPr>
          <w:rFonts w:eastAsiaTheme="minorHAnsi"/>
          <w:sz w:val="24"/>
          <w:szCs w:val="24"/>
          <w:lang w:eastAsia="en-US"/>
        </w:rPr>
        <w:t>.</w:t>
      </w:r>
      <w:r w:rsidR="005369DE" w:rsidRPr="0062142D">
        <w:rPr>
          <w:rFonts w:eastAsiaTheme="minorHAnsi"/>
          <w:sz w:val="24"/>
          <w:szCs w:val="24"/>
          <w:lang w:eastAsia="en-US"/>
        </w:rPr>
        <w:t>2</w:t>
      </w:r>
      <w:r w:rsidR="002278F2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62142D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62142D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62142D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62142D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9</w:t>
      </w:r>
      <w:r w:rsidR="00D43E90" w:rsidRPr="0062142D">
        <w:rPr>
          <w:rFonts w:eastAsiaTheme="minorHAnsi"/>
          <w:sz w:val="24"/>
          <w:szCs w:val="24"/>
          <w:lang w:eastAsia="en-US"/>
        </w:rPr>
        <w:t>.</w:t>
      </w:r>
      <w:r w:rsidR="005369DE" w:rsidRPr="0062142D">
        <w:rPr>
          <w:rFonts w:eastAsiaTheme="minorHAnsi"/>
          <w:sz w:val="24"/>
          <w:szCs w:val="24"/>
          <w:lang w:eastAsia="en-US"/>
        </w:rPr>
        <w:t>3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62142D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62142D">
        <w:rPr>
          <w:rFonts w:eastAsiaTheme="minorHAnsi"/>
          <w:sz w:val="24"/>
          <w:szCs w:val="24"/>
          <w:lang w:eastAsia="en-US"/>
        </w:rPr>
        <w:t>–</w:t>
      </w:r>
      <w:r w:rsidR="00AD55E8" w:rsidRPr="0062142D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62142D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2142D">
        <w:rPr>
          <w:rFonts w:eastAsiaTheme="minorHAnsi"/>
          <w:sz w:val="24"/>
          <w:szCs w:val="24"/>
          <w:lang w:eastAsia="en-US"/>
        </w:rPr>
        <w:t>9</w:t>
      </w:r>
      <w:r w:rsidR="00D43E90" w:rsidRPr="0062142D">
        <w:rPr>
          <w:rFonts w:eastAsiaTheme="minorHAnsi"/>
          <w:sz w:val="24"/>
          <w:szCs w:val="24"/>
          <w:lang w:eastAsia="en-US"/>
        </w:rPr>
        <w:t>.</w:t>
      </w:r>
      <w:r w:rsidR="005369DE" w:rsidRPr="0062142D">
        <w:rPr>
          <w:rFonts w:eastAsiaTheme="minorHAnsi"/>
          <w:sz w:val="24"/>
          <w:szCs w:val="24"/>
          <w:lang w:eastAsia="en-US"/>
        </w:rPr>
        <w:t>4</w:t>
      </w:r>
      <w:r w:rsidR="00D43E90" w:rsidRPr="0062142D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62142D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62142D" w:rsidRDefault="00767790" w:rsidP="0062142D">
      <w:pPr>
        <w:jc w:val="center"/>
        <w:rPr>
          <w:b/>
          <w:sz w:val="24"/>
          <w:szCs w:val="24"/>
        </w:rPr>
      </w:pPr>
    </w:p>
    <w:p w14:paraId="708D60A8" w14:textId="77777777" w:rsidR="00FE0AF5" w:rsidRDefault="00FE0AF5" w:rsidP="0062142D">
      <w:pPr>
        <w:jc w:val="center"/>
        <w:rPr>
          <w:sz w:val="24"/>
          <w:szCs w:val="24"/>
        </w:rPr>
      </w:pPr>
    </w:p>
    <w:p w14:paraId="79D20A76" w14:textId="7EC5424C" w:rsidR="001D1422" w:rsidRPr="0062142D" w:rsidRDefault="001D1422" w:rsidP="0062142D">
      <w:pPr>
        <w:jc w:val="center"/>
        <w:rPr>
          <w:sz w:val="24"/>
          <w:szCs w:val="24"/>
        </w:rPr>
      </w:pPr>
      <w:r w:rsidRPr="0062142D">
        <w:rPr>
          <w:sz w:val="24"/>
          <w:szCs w:val="24"/>
        </w:rPr>
        <w:t>Подписи сторон:</w:t>
      </w:r>
    </w:p>
    <w:p w14:paraId="553C42D1" w14:textId="77777777" w:rsidR="00275CB9" w:rsidRPr="0062142D" w:rsidRDefault="00275CB9" w:rsidP="0062142D">
      <w:pPr>
        <w:jc w:val="center"/>
        <w:rPr>
          <w:sz w:val="24"/>
          <w:szCs w:val="24"/>
        </w:rPr>
      </w:pPr>
    </w:p>
    <w:p w14:paraId="358EB916" w14:textId="77777777" w:rsidR="00892616" w:rsidRPr="008C2ABD" w:rsidRDefault="00892616" w:rsidP="0089261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</w:t>
      </w:r>
      <w:r w:rsidRPr="008C2ABD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Pr="008C2ABD">
        <w:rPr>
          <w:sz w:val="24"/>
          <w:szCs w:val="24"/>
        </w:rPr>
        <w:t xml:space="preserve"> </w:t>
      </w:r>
    </w:p>
    <w:p w14:paraId="3F5F5BBB" w14:textId="77777777" w:rsidR="00892616" w:rsidRPr="008C2ABD" w:rsidRDefault="00892616" w:rsidP="00892616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484EED80" w14:textId="77777777" w:rsidR="00892616" w:rsidRPr="008C2ABD" w:rsidRDefault="00892616" w:rsidP="00892616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</w:t>
      </w:r>
      <w:r>
        <w:rPr>
          <w:sz w:val="24"/>
          <w:szCs w:val="24"/>
        </w:rPr>
        <w:t xml:space="preserve">                    </w:t>
      </w:r>
      <w:r w:rsidRPr="008C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Е.В. Касьянова</w:t>
      </w:r>
    </w:p>
    <w:p w14:paraId="09E8386C" w14:textId="3EFCA842" w:rsidR="00EF60F3" w:rsidRPr="0062142D" w:rsidRDefault="00EF60F3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7FBC5CF9" w14:textId="77777777" w:rsidR="00FE0AF5" w:rsidRPr="0062142D" w:rsidRDefault="00FE0AF5" w:rsidP="0062142D">
      <w:pPr>
        <w:contextualSpacing/>
        <w:jc w:val="both"/>
        <w:rPr>
          <w:sz w:val="24"/>
          <w:szCs w:val="24"/>
        </w:rPr>
      </w:pPr>
    </w:p>
    <w:p w14:paraId="10BD44B1" w14:textId="77777777" w:rsidR="00A42C6F" w:rsidRPr="0062142D" w:rsidRDefault="00A42C6F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62142D" w:rsidRDefault="00A05D17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lastRenderedPageBreak/>
        <w:t>Д</w:t>
      </w:r>
      <w:r w:rsidR="001D1422" w:rsidRPr="0062142D">
        <w:rPr>
          <w:sz w:val="24"/>
          <w:szCs w:val="24"/>
        </w:rPr>
        <w:t xml:space="preserve">иректор </w:t>
      </w:r>
    </w:p>
    <w:p w14:paraId="4507A67E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Территориального фонда</w:t>
      </w:r>
    </w:p>
    <w:p w14:paraId="518AF71B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Pr="0062142D">
        <w:rPr>
          <w:sz w:val="24"/>
          <w:szCs w:val="24"/>
        </w:rPr>
        <w:tab/>
      </w:r>
      <w:r w:rsidR="00395725" w:rsidRPr="0062142D">
        <w:rPr>
          <w:sz w:val="28"/>
          <w:szCs w:val="28"/>
        </w:rPr>
        <w:t xml:space="preserve">                          </w:t>
      </w:r>
      <w:r w:rsidR="006E588E" w:rsidRPr="0062142D">
        <w:rPr>
          <w:sz w:val="28"/>
          <w:szCs w:val="28"/>
        </w:rPr>
        <w:t xml:space="preserve">    </w:t>
      </w:r>
      <w:r w:rsidRPr="0062142D">
        <w:rPr>
          <w:sz w:val="24"/>
          <w:szCs w:val="24"/>
        </w:rPr>
        <w:tab/>
        <w:t xml:space="preserve">    </w:t>
      </w:r>
      <w:r w:rsidR="006E588E" w:rsidRPr="0062142D">
        <w:rPr>
          <w:sz w:val="24"/>
          <w:szCs w:val="24"/>
        </w:rPr>
        <w:t xml:space="preserve">        </w:t>
      </w:r>
      <w:r w:rsidRPr="0062142D">
        <w:rPr>
          <w:sz w:val="24"/>
          <w:szCs w:val="24"/>
        </w:rPr>
        <w:t xml:space="preserve">     А.П. Фучежи</w:t>
      </w:r>
    </w:p>
    <w:p w14:paraId="272CB196" w14:textId="6062629D" w:rsidR="00EF5B7A" w:rsidRPr="0062142D" w:rsidRDefault="00EF5B7A" w:rsidP="0062142D">
      <w:pPr>
        <w:contextualSpacing/>
        <w:jc w:val="both"/>
        <w:rPr>
          <w:sz w:val="24"/>
          <w:szCs w:val="24"/>
        </w:rPr>
      </w:pPr>
    </w:p>
    <w:p w14:paraId="396DFF4C" w14:textId="77777777" w:rsidR="00600698" w:rsidRPr="0062142D" w:rsidRDefault="00600698" w:rsidP="0062142D">
      <w:pPr>
        <w:contextualSpacing/>
        <w:jc w:val="both"/>
        <w:rPr>
          <w:sz w:val="24"/>
          <w:szCs w:val="24"/>
        </w:rPr>
      </w:pPr>
    </w:p>
    <w:p w14:paraId="6894871B" w14:textId="77777777" w:rsidR="00A42C6F" w:rsidRPr="0062142D" w:rsidRDefault="00A42C6F" w:rsidP="0062142D">
      <w:pPr>
        <w:contextualSpacing/>
        <w:jc w:val="both"/>
        <w:rPr>
          <w:sz w:val="24"/>
          <w:szCs w:val="24"/>
        </w:rPr>
      </w:pPr>
    </w:p>
    <w:p w14:paraId="2BE4EE6C" w14:textId="77777777" w:rsidR="00FE0AF5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Pr="00D530DD">
        <w:rPr>
          <w:rFonts w:eastAsia="SimSun"/>
          <w:sz w:val="24"/>
          <w:szCs w:val="24"/>
        </w:rPr>
        <w:t xml:space="preserve">иректор </w:t>
      </w:r>
      <w:r w:rsidRPr="009A4CDC">
        <w:rPr>
          <w:rFonts w:eastAsia="SimSun"/>
          <w:sz w:val="24"/>
          <w:szCs w:val="24"/>
        </w:rPr>
        <w:t>АСП ООО «Капитал МС»</w:t>
      </w:r>
      <w:r>
        <w:rPr>
          <w:rFonts w:eastAsia="SimSun"/>
          <w:sz w:val="24"/>
          <w:szCs w:val="24"/>
        </w:rPr>
        <w:t xml:space="preserve"> –</w:t>
      </w:r>
    </w:p>
    <w:p w14:paraId="0D54FF76" w14:textId="058E7922" w:rsidR="006E588E" w:rsidRPr="0062142D" w:rsidRDefault="00FE0AF5" w:rsidP="00FE0AF5">
      <w:pPr>
        <w:jc w:val="both"/>
        <w:rPr>
          <w:sz w:val="24"/>
          <w:szCs w:val="24"/>
        </w:rPr>
      </w:pPr>
      <w:r w:rsidRPr="009A4CDC">
        <w:rPr>
          <w:rFonts w:eastAsia="SimSun"/>
          <w:sz w:val="24"/>
          <w:szCs w:val="24"/>
        </w:rPr>
        <w:t>Филиал</w:t>
      </w:r>
      <w:r>
        <w:rPr>
          <w:rFonts w:eastAsia="SimSun"/>
          <w:sz w:val="24"/>
          <w:szCs w:val="24"/>
        </w:rPr>
        <w:t xml:space="preserve"> </w:t>
      </w:r>
      <w:r w:rsidRPr="009A4CDC">
        <w:rPr>
          <w:rFonts w:eastAsia="SimSun"/>
          <w:sz w:val="24"/>
          <w:szCs w:val="24"/>
        </w:rPr>
        <w:t>в ХМАО-Югре</w:t>
      </w:r>
      <w:r w:rsidRPr="00D530DD">
        <w:rPr>
          <w:rFonts w:eastAsia="SimSun"/>
          <w:sz w:val="24"/>
          <w:szCs w:val="24"/>
        </w:rPr>
        <w:t xml:space="preserve">    </w:t>
      </w:r>
      <w:r>
        <w:rPr>
          <w:rFonts w:eastAsia="SimSun"/>
          <w:sz w:val="24"/>
          <w:szCs w:val="24"/>
        </w:rPr>
        <w:t xml:space="preserve">                                                                                     </w:t>
      </w:r>
      <w:r w:rsidRPr="00D530DD">
        <w:rPr>
          <w:rFonts w:eastAsia="SimSun"/>
          <w:sz w:val="24"/>
          <w:szCs w:val="24"/>
        </w:rPr>
        <w:t xml:space="preserve">        </w:t>
      </w:r>
      <w:r>
        <w:rPr>
          <w:rFonts w:eastAsia="SimSun"/>
          <w:sz w:val="24"/>
          <w:szCs w:val="24"/>
        </w:rPr>
        <w:t xml:space="preserve"> </w:t>
      </w:r>
      <w:r w:rsidRPr="00D530DD">
        <w:rPr>
          <w:rFonts w:eastAsia="SimSun"/>
          <w:sz w:val="24"/>
          <w:szCs w:val="24"/>
        </w:rPr>
        <w:t xml:space="preserve">     И.Ю. Кузнецова</w:t>
      </w:r>
    </w:p>
    <w:p w14:paraId="16C04E4D" w14:textId="77777777" w:rsidR="00600698" w:rsidRDefault="00600698" w:rsidP="0062142D">
      <w:pPr>
        <w:jc w:val="both"/>
        <w:rPr>
          <w:sz w:val="24"/>
          <w:szCs w:val="24"/>
        </w:rPr>
      </w:pPr>
    </w:p>
    <w:p w14:paraId="55F821CD" w14:textId="77777777" w:rsidR="00FE0AF5" w:rsidRDefault="00FE0AF5" w:rsidP="0062142D">
      <w:pPr>
        <w:jc w:val="both"/>
        <w:rPr>
          <w:sz w:val="24"/>
          <w:szCs w:val="24"/>
        </w:rPr>
      </w:pPr>
    </w:p>
    <w:p w14:paraId="4165F7CC" w14:textId="77777777" w:rsidR="00FE0AF5" w:rsidRPr="0062142D" w:rsidRDefault="00FE0AF5" w:rsidP="0062142D">
      <w:pPr>
        <w:jc w:val="both"/>
        <w:rPr>
          <w:sz w:val="24"/>
          <w:szCs w:val="24"/>
        </w:rPr>
      </w:pPr>
    </w:p>
    <w:p w14:paraId="0D2AF146" w14:textId="77777777" w:rsidR="00526CB0" w:rsidRPr="0062142D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Д</w:t>
      </w:r>
      <w:r w:rsidR="001D1422" w:rsidRPr="0062142D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ООО «АльфаСтрахование-</w:t>
      </w:r>
      <w:proofErr w:type="gramStart"/>
      <w:r w:rsidRPr="0062142D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62142D">
        <w:rPr>
          <w:rFonts w:eastAsia="SimSun"/>
          <w:sz w:val="24"/>
          <w:szCs w:val="24"/>
        </w:rPr>
        <w:t xml:space="preserve">             </w:t>
      </w:r>
      <w:r w:rsidRPr="0062142D">
        <w:rPr>
          <w:rFonts w:eastAsia="SimSun"/>
          <w:sz w:val="24"/>
          <w:szCs w:val="24"/>
        </w:rPr>
        <w:t xml:space="preserve">                 </w:t>
      </w:r>
      <w:r w:rsidR="00395725" w:rsidRPr="0062142D">
        <w:rPr>
          <w:sz w:val="28"/>
          <w:szCs w:val="28"/>
        </w:rPr>
        <w:t xml:space="preserve">                         </w:t>
      </w:r>
      <w:r w:rsidR="00DE1824" w:rsidRPr="0062142D">
        <w:rPr>
          <w:sz w:val="28"/>
          <w:szCs w:val="28"/>
        </w:rPr>
        <w:t xml:space="preserve">  </w:t>
      </w:r>
      <w:r w:rsidR="00395725" w:rsidRPr="0062142D">
        <w:rPr>
          <w:sz w:val="28"/>
          <w:szCs w:val="28"/>
        </w:rPr>
        <w:t xml:space="preserve">       </w:t>
      </w:r>
      <w:r w:rsidRPr="0062142D">
        <w:rPr>
          <w:rFonts w:eastAsia="SimSun"/>
          <w:sz w:val="24"/>
          <w:szCs w:val="24"/>
        </w:rPr>
        <w:t xml:space="preserve">   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 </w:t>
      </w:r>
      <w:r w:rsidRPr="0062142D">
        <w:rPr>
          <w:rFonts w:eastAsia="SimSun"/>
          <w:sz w:val="24"/>
          <w:szCs w:val="24"/>
        </w:rPr>
        <w:t xml:space="preserve">     </w:t>
      </w:r>
      <w:r w:rsidR="00DE1824" w:rsidRPr="0062142D">
        <w:rPr>
          <w:rFonts w:eastAsia="SimSun"/>
          <w:sz w:val="24"/>
          <w:szCs w:val="24"/>
        </w:rPr>
        <w:t>О</w:t>
      </w:r>
      <w:r w:rsidRPr="0062142D">
        <w:rPr>
          <w:rFonts w:eastAsia="SimSun"/>
          <w:sz w:val="24"/>
          <w:szCs w:val="24"/>
        </w:rPr>
        <w:t xml:space="preserve">.А. </w:t>
      </w:r>
      <w:r w:rsidR="00DE1824" w:rsidRPr="0062142D">
        <w:rPr>
          <w:rFonts w:eastAsia="SimSun"/>
          <w:sz w:val="24"/>
          <w:szCs w:val="24"/>
        </w:rPr>
        <w:t>Томин</w:t>
      </w:r>
    </w:p>
    <w:p w14:paraId="161FE259" w14:textId="77777777" w:rsidR="00600698" w:rsidRPr="0062142D" w:rsidRDefault="00600698" w:rsidP="0062142D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62142D" w:rsidRDefault="00EF5B7A" w:rsidP="0062142D">
      <w:pPr>
        <w:contextualSpacing/>
        <w:jc w:val="both"/>
        <w:rPr>
          <w:rFonts w:eastAsia="SimSun"/>
          <w:sz w:val="24"/>
          <w:szCs w:val="24"/>
        </w:rPr>
      </w:pPr>
    </w:p>
    <w:p w14:paraId="249A656D" w14:textId="77777777" w:rsidR="00A42C6F" w:rsidRPr="0062142D" w:rsidRDefault="00A42C6F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62142D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Ассоциаци</w:t>
      </w:r>
      <w:r w:rsidR="00961A83" w:rsidRPr="0062142D">
        <w:rPr>
          <w:rFonts w:eastAsia="SimSun"/>
          <w:sz w:val="24"/>
          <w:szCs w:val="24"/>
        </w:rPr>
        <w:t>и</w:t>
      </w:r>
      <w:r w:rsidRPr="0062142D">
        <w:rPr>
          <w:rFonts w:eastAsia="SimSun"/>
          <w:sz w:val="24"/>
          <w:szCs w:val="24"/>
        </w:rPr>
        <w:t xml:space="preserve"> работников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Pr="0062142D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="00961A83" w:rsidRPr="0062142D">
        <w:rPr>
          <w:rFonts w:eastAsia="SimSun"/>
          <w:sz w:val="24"/>
          <w:szCs w:val="24"/>
        </w:rPr>
        <w:t xml:space="preserve">  </w:t>
      </w:r>
      <w:r w:rsidRPr="0062142D">
        <w:rPr>
          <w:rFonts w:eastAsia="SimSun"/>
          <w:sz w:val="24"/>
          <w:szCs w:val="24"/>
        </w:rPr>
        <w:t xml:space="preserve">      </w:t>
      </w:r>
      <w:r w:rsidR="00395725" w:rsidRPr="0062142D">
        <w:rPr>
          <w:sz w:val="28"/>
          <w:szCs w:val="28"/>
        </w:rPr>
        <w:t xml:space="preserve">                                 </w:t>
      </w:r>
      <w:r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</w:t>
      </w:r>
      <w:r w:rsidRPr="0062142D">
        <w:rPr>
          <w:rFonts w:eastAsia="SimSun"/>
          <w:sz w:val="24"/>
          <w:szCs w:val="24"/>
        </w:rPr>
        <w:t xml:space="preserve">  </w:t>
      </w:r>
      <w:r w:rsidR="00040E8A" w:rsidRPr="0062142D">
        <w:rPr>
          <w:rFonts w:eastAsia="SimSun"/>
          <w:sz w:val="24"/>
          <w:szCs w:val="24"/>
        </w:rPr>
        <w:t>В</w:t>
      </w:r>
      <w:r w:rsidRPr="0062142D">
        <w:rPr>
          <w:rFonts w:eastAsia="SimSun"/>
          <w:sz w:val="24"/>
          <w:szCs w:val="24"/>
        </w:rPr>
        <w:t>.</w:t>
      </w:r>
      <w:r w:rsidR="00040E8A" w:rsidRPr="0062142D">
        <w:rPr>
          <w:rFonts w:eastAsia="SimSun"/>
          <w:sz w:val="24"/>
          <w:szCs w:val="24"/>
        </w:rPr>
        <w:t>А</w:t>
      </w:r>
      <w:r w:rsidRPr="0062142D">
        <w:rPr>
          <w:rFonts w:eastAsia="SimSun"/>
          <w:sz w:val="24"/>
          <w:szCs w:val="24"/>
        </w:rPr>
        <w:t xml:space="preserve">. </w:t>
      </w:r>
      <w:r w:rsidR="00040E8A" w:rsidRPr="0062142D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62142D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62142D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62142D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Председатель </w:t>
      </w:r>
    </w:p>
    <w:p w14:paraId="56789D12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62142D">
        <w:rPr>
          <w:sz w:val="24"/>
          <w:szCs w:val="24"/>
        </w:rPr>
        <w:t xml:space="preserve">Ханты-Мансийского автономного округа – Югры </w:t>
      </w:r>
      <w:r w:rsidR="00526CB0" w:rsidRPr="0062142D">
        <w:rPr>
          <w:sz w:val="24"/>
          <w:szCs w:val="24"/>
        </w:rPr>
        <w:t xml:space="preserve">    </w:t>
      </w:r>
      <w:r w:rsidR="001D1422" w:rsidRPr="0062142D">
        <w:rPr>
          <w:sz w:val="24"/>
          <w:szCs w:val="24"/>
        </w:rPr>
        <w:t xml:space="preserve"> </w:t>
      </w:r>
      <w:r w:rsidR="00395725" w:rsidRPr="0062142D">
        <w:rPr>
          <w:sz w:val="28"/>
          <w:szCs w:val="28"/>
        </w:rPr>
        <w:t xml:space="preserve">                                </w:t>
      </w:r>
      <w:r w:rsidR="006E588E" w:rsidRPr="0062142D">
        <w:rPr>
          <w:sz w:val="28"/>
          <w:szCs w:val="28"/>
        </w:rPr>
        <w:t xml:space="preserve">        </w:t>
      </w:r>
      <w:r w:rsidR="00526CB0" w:rsidRPr="0062142D">
        <w:rPr>
          <w:sz w:val="24"/>
          <w:szCs w:val="24"/>
        </w:rPr>
        <w:t xml:space="preserve"> О</w:t>
      </w:r>
      <w:r w:rsidR="001D1422" w:rsidRPr="0062142D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E87">
          <w:rPr>
            <w:noProof/>
          </w:rPr>
          <w:t>12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1581868480">
    <w:abstractNumId w:val="4"/>
  </w:num>
  <w:num w:numId="2" w16cid:durableId="712995921">
    <w:abstractNumId w:val="0"/>
  </w:num>
  <w:num w:numId="3" w16cid:durableId="1086607311">
    <w:abstractNumId w:val="3"/>
  </w:num>
  <w:num w:numId="4" w16cid:durableId="1859733893">
    <w:abstractNumId w:val="2"/>
  </w:num>
  <w:num w:numId="5" w16cid:durableId="1253931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17E46567-10D3-4F87-BF6B-1B8D6A4E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95390-53F9-4DF5-8A51-AA39DF6A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12</Pages>
  <Words>6015</Words>
  <Characters>34291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82</cp:revision>
  <cp:lastPrinted>2022-12-23T12:49:00Z</cp:lastPrinted>
  <dcterms:created xsi:type="dcterms:W3CDTF">2022-12-19T13:57:00Z</dcterms:created>
  <dcterms:modified xsi:type="dcterms:W3CDTF">2023-08-30T08:54:00Z</dcterms:modified>
</cp:coreProperties>
</file>